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5A40" w14:textId="77777777" w:rsidR="003348A1" w:rsidRPr="003348A1" w:rsidRDefault="003348A1" w:rsidP="003348A1">
      <w:pPr>
        <w:tabs>
          <w:tab w:val="left" w:pos="9781"/>
        </w:tabs>
        <w:spacing w:after="120"/>
        <w:ind w:right="-2"/>
        <w:contextualSpacing/>
        <w:jc w:val="center"/>
        <w:rPr>
          <w:rFonts w:ascii="Times New Roman" w:hAnsi="Times New Roman" w:cs="Times New Roman"/>
          <w:caps/>
          <w:color w:val="000000" w:themeColor="text1"/>
          <w:sz w:val="28"/>
          <w:szCs w:val="28"/>
        </w:rPr>
      </w:pPr>
      <w:r w:rsidRPr="003348A1">
        <w:rPr>
          <w:rFonts w:ascii="Times New Roman" w:hAnsi="Times New Roman" w:cs="Times New Roman"/>
          <w:caps/>
          <w:color w:val="000000" w:themeColor="text1"/>
          <w:sz w:val="28"/>
          <w:szCs w:val="28"/>
        </w:rPr>
        <w:t>Санкт-Петербургское государственное автономное      образовательное учреждение высшего образования</w:t>
      </w:r>
    </w:p>
    <w:p w14:paraId="268139B8" w14:textId="77777777" w:rsidR="003348A1" w:rsidRPr="003348A1" w:rsidRDefault="003348A1" w:rsidP="003348A1">
      <w:pPr>
        <w:tabs>
          <w:tab w:val="left" w:pos="9781"/>
        </w:tabs>
        <w:ind w:right="-2"/>
        <w:contextualSpacing/>
        <w:jc w:val="center"/>
        <w:rPr>
          <w:rFonts w:ascii="Times New Roman" w:eastAsia="Times New Roman" w:hAnsi="Times New Roman" w:cs="Times New Roman"/>
          <w:caps/>
          <w:color w:val="000000" w:themeColor="text1"/>
          <w:sz w:val="28"/>
          <w:szCs w:val="28"/>
        </w:rPr>
      </w:pPr>
    </w:p>
    <w:p w14:paraId="4690140C" w14:textId="77777777" w:rsidR="003348A1" w:rsidRPr="003348A1" w:rsidRDefault="003348A1" w:rsidP="003348A1">
      <w:pPr>
        <w:jc w:val="center"/>
        <w:rPr>
          <w:rFonts w:ascii="Times New Roman" w:hAnsi="Times New Roman" w:cs="Times New Roman"/>
          <w:b/>
          <w:caps/>
          <w:color w:val="000000" w:themeColor="text1"/>
          <w:sz w:val="28"/>
          <w:szCs w:val="28"/>
        </w:rPr>
      </w:pPr>
      <w:r w:rsidRPr="003348A1">
        <w:rPr>
          <w:rFonts w:ascii="Times New Roman" w:hAnsi="Times New Roman" w:cs="Times New Roman"/>
          <w:b/>
          <w:caps/>
          <w:color w:val="000000" w:themeColor="text1"/>
          <w:sz w:val="28"/>
          <w:szCs w:val="28"/>
        </w:rPr>
        <w:t>«САНКТ-ПЕТЕРБУРГСКИЙ ГОСУДАРСТВЕННЫЙ ИНСТИТУТ ПСИХОЛОГИИ И СОЦИАЛЬНОЙ РАБОТЫ»</w:t>
      </w:r>
    </w:p>
    <w:p w14:paraId="205DDFC9" w14:textId="77777777" w:rsidR="003348A1" w:rsidRPr="003348A1" w:rsidRDefault="003348A1" w:rsidP="003348A1">
      <w:pPr>
        <w:jc w:val="center"/>
        <w:rPr>
          <w:rFonts w:ascii="Times New Roman" w:hAnsi="Times New Roman" w:cs="Times New Roman"/>
          <w:b/>
          <w:caps/>
          <w:color w:val="000000" w:themeColor="text1"/>
          <w:sz w:val="28"/>
          <w:szCs w:val="28"/>
        </w:rPr>
      </w:pPr>
      <w:r w:rsidRPr="003348A1">
        <w:rPr>
          <w:rFonts w:ascii="Times New Roman" w:hAnsi="Times New Roman" w:cs="Times New Roman"/>
          <w:b/>
          <w:caps/>
          <w:color w:val="000000" w:themeColor="text1"/>
          <w:sz w:val="28"/>
          <w:szCs w:val="28"/>
        </w:rPr>
        <w:t>(</w:t>
      </w:r>
      <w:proofErr w:type="spellStart"/>
      <w:r w:rsidRPr="003348A1">
        <w:rPr>
          <w:rFonts w:ascii="Times New Roman" w:hAnsi="Times New Roman" w:cs="Times New Roman"/>
          <w:b/>
          <w:color w:val="000000" w:themeColor="text1"/>
          <w:sz w:val="28"/>
          <w:szCs w:val="28"/>
        </w:rPr>
        <w:t>СПбГИПСР</w:t>
      </w:r>
      <w:proofErr w:type="spellEnd"/>
      <w:r w:rsidRPr="003348A1">
        <w:rPr>
          <w:rFonts w:ascii="Times New Roman" w:hAnsi="Times New Roman" w:cs="Times New Roman"/>
          <w:b/>
          <w:caps/>
          <w:color w:val="000000" w:themeColor="text1"/>
          <w:sz w:val="28"/>
          <w:szCs w:val="28"/>
        </w:rPr>
        <w:t>)</w:t>
      </w:r>
    </w:p>
    <w:p w14:paraId="4C5EEA2D" w14:textId="77777777" w:rsidR="003348A1" w:rsidRPr="003348A1" w:rsidRDefault="003348A1" w:rsidP="003348A1">
      <w:pPr>
        <w:tabs>
          <w:tab w:val="left" w:pos="3016"/>
        </w:tabs>
        <w:jc w:val="center"/>
        <w:rPr>
          <w:rFonts w:ascii="Times New Roman" w:eastAsia="Times New Roman" w:hAnsi="Times New Roman" w:cs="Times New Roman"/>
          <w:color w:val="000000" w:themeColor="text1"/>
          <w:sz w:val="28"/>
          <w:szCs w:val="28"/>
          <w:lang w:eastAsia="ru-RU"/>
        </w:rPr>
      </w:pPr>
    </w:p>
    <w:p w14:paraId="704A971D" w14:textId="77777777" w:rsidR="003348A1" w:rsidRPr="003348A1" w:rsidRDefault="003348A1" w:rsidP="003348A1">
      <w:pPr>
        <w:tabs>
          <w:tab w:val="left" w:pos="3016"/>
        </w:tabs>
        <w:jc w:val="center"/>
        <w:rPr>
          <w:rFonts w:ascii="Times New Roman" w:eastAsia="Times New Roman" w:hAnsi="Times New Roman" w:cs="Times New Roman"/>
          <w:color w:val="000000" w:themeColor="text1"/>
          <w:sz w:val="28"/>
          <w:szCs w:val="28"/>
          <w:lang w:eastAsia="ru-RU"/>
        </w:rPr>
      </w:pPr>
      <w:r w:rsidRPr="003348A1">
        <w:rPr>
          <w:rFonts w:ascii="Times New Roman" w:eastAsia="Times New Roman" w:hAnsi="Times New Roman" w:cs="Times New Roman"/>
          <w:color w:val="000000" w:themeColor="text1"/>
          <w:sz w:val="28"/>
          <w:szCs w:val="28"/>
          <w:lang w:eastAsia="ru-RU"/>
        </w:rPr>
        <w:t>Факультет прикладной психологии</w:t>
      </w:r>
    </w:p>
    <w:p w14:paraId="78941A69" w14:textId="77777777" w:rsidR="003348A1" w:rsidRPr="003348A1" w:rsidRDefault="003348A1" w:rsidP="003348A1">
      <w:pPr>
        <w:tabs>
          <w:tab w:val="left" w:pos="3016"/>
        </w:tabs>
        <w:jc w:val="center"/>
        <w:rPr>
          <w:rFonts w:ascii="Times New Roman" w:eastAsia="Times New Roman" w:hAnsi="Times New Roman" w:cs="Times New Roman"/>
          <w:color w:val="000000" w:themeColor="text1"/>
          <w:sz w:val="28"/>
          <w:szCs w:val="28"/>
          <w:lang w:eastAsia="ru-RU"/>
        </w:rPr>
      </w:pPr>
    </w:p>
    <w:p w14:paraId="64C6171E" w14:textId="77777777" w:rsidR="003348A1" w:rsidRPr="003348A1" w:rsidRDefault="003348A1" w:rsidP="003348A1">
      <w:pPr>
        <w:tabs>
          <w:tab w:val="left" w:pos="3016"/>
        </w:tabs>
        <w:jc w:val="center"/>
        <w:rPr>
          <w:rFonts w:ascii="Times New Roman" w:eastAsia="Times New Roman" w:hAnsi="Times New Roman" w:cs="Times New Roman"/>
          <w:color w:val="000000" w:themeColor="text1"/>
          <w:sz w:val="28"/>
          <w:szCs w:val="28"/>
          <w:lang w:eastAsia="ru-RU"/>
        </w:rPr>
      </w:pPr>
    </w:p>
    <w:p w14:paraId="1E71C62C" w14:textId="77777777" w:rsidR="003348A1" w:rsidRPr="003348A1" w:rsidRDefault="003348A1" w:rsidP="003348A1">
      <w:pPr>
        <w:tabs>
          <w:tab w:val="left" w:pos="2410"/>
        </w:tabs>
        <w:jc w:val="center"/>
        <w:rPr>
          <w:rFonts w:ascii="Times New Roman" w:eastAsia="Times New Roman" w:hAnsi="Times New Roman" w:cs="Times New Roman"/>
          <w:b/>
          <w:color w:val="000000" w:themeColor="text1"/>
          <w:sz w:val="28"/>
          <w:szCs w:val="28"/>
          <w:lang w:eastAsia="ru-RU"/>
        </w:rPr>
      </w:pPr>
      <w:r w:rsidRPr="003348A1">
        <w:rPr>
          <w:rFonts w:ascii="Times New Roman" w:eastAsia="Times New Roman" w:hAnsi="Times New Roman" w:cs="Times New Roman"/>
          <w:b/>
          <w:color w:val="000000" w:themeColor="text1"/>
          <w:sz w:val="28"/>
          <w:szCs w:val="28"/>
          <w:lang w:eastAsia="ru-RU"/>
        </w:rPr>
        <w:t>САМОСТОЯТЕЛЬНАЯ РАБОТА</w:t>
      </w:r>
    </w:p>
    <w:p w14:paraId="0DCC4B85" w14:textId="60A9A353" w:rsidR="003348A1" w:rsidRDefault="003348A1" w:rsidP="003348A1">
      <w:pPr>
        <w:pStyle w:val="a3"/>
        <w:ind w:left="0"/>
        <w:jc w:val="center"/>
        <w:rPr>
          <w:bCs/>
          <w:color w:val="000000" w:themeColor="text1"/>
          <w:sz w:val="28"/>
          <w:szCs w:val="28"/>
        </w:rPr>
      </w:pPr>
      <w:r w:rsidRPr="003348A1">
        <w:rPr>
          <w:rFonts w:eastAsia="Times New Roman"/>
          <w:b/>
          <w:color w:val="000000" w:themeColor="text1"/>
          <w:sz w:val="28"/>
          <w:szCs w:val="28"/>
          <w:lang w:eastAsia="ru-RU"/>
        </w:rPr>
        <w:t>По дисциплине:</w:t>
      </w:r>
      <w:r w:rsidRPr="003348A1">
        <w:rPr>
          <w:rFonts w:eastAsia="Times New Roman"/>
          <w:bCs/>
          <w:color w:val="000000" w:themeColor="text1"/>
          <w:sz w:val="28"/>
          <w:szCs w:val="28"/>
          <w:lang w:eastAsia="ru-RU"/>
        </w:rPr>
        <w:t xml:space="preserve"> </w:t>
      </w:r>
      <w:r>
        <w:rPr>
          <w:bCs/>
          <w:color w:val="000000" w:themeColor="text1"/>
          <w:sz w:val="28"/>
          <w:szCs w:val="28"/>
        </w:rPr>
        <w:t>Основы консультативной психологии</w:t>
      </w:r>
    </w:p>
    <w:p w14:paraId="66EB91EC" w14:textId="7A39A63D" w:rsidR="003348A1" w:rsidRPr="003348A1" w:rsidRDefault="003348A1" w:rsidP="003348A1">
      <w:pPr>
        <w:pStyle w:val="a3"/>
        <w:ind w:left="0"/>
        <w:rPr>
          <w:bCs/>
          <w:color w:val="000000" w:themeColor="text1"/>
          <w:sz w:val="28"/>
          <w:szCs w:val="28"/>
        </w:rPr>
      </w:pPr>
    </w:p>
    <w:p w14:paraId="7179F65E" w14:textId="77777777" w:rsidR="003348A1" w:rsidRPr="003348A1" w:rsidRDefault="003348A1" w:rsidP="003348A1">
      <w:pPr>
        <w:tabs>
          <w:tab w:val="left" w:pos="3686"/>
        </w:tabs>
        <w:jc w:val="center"/>
        <w:rPr>
          <w:rFonts w:ascii="Times New Roman" w:eastAsia="Times New Roman" w:hAnsi="Times New Roman" w:cs="Times New Roman"/>
          <w:color w:val="000000" w:themeColor="text1"/>
          <w:sz w:val="28"/>
          <w:szCs w:val="28"/>
          <w:lang w:eastAsia="ru-RU"/>
        </w:rPr>
      </w:pPr>
    </w:p>
    <w:p w14:paraId="6EED782B" w14:textId="77777777" w:rsidR="003348A1" w:rsidRPr="003348A1" w:rsidRDefault="003348A1" w:rsidP="003348A1">
      <w:pPr>
        <w:tabs>
          <w:tab w:val="left" w:pos="3686"/>
        </w:tabs>
        <w:jc w:val="center"/>
        <w:rPr>
          <w:rFonts w:ascii="Times New Roman" w:eastAsia="Times New Roman" w:hAnsi="Times New Roman" w:cs="Times New Roman"/>
          <w:color w:val="000000" w:themeColor="text1"/>
          <w:sz w:val="28"/>
          <w:szCs w:val="28"/>
          <w:lang w:eastAsia="ru-RU"/>
        </w:rPr>
      </w:pPr>
    </w:p>
    <w:p w14:paraId="292A744B" w14:textId="46DB2866" w:rsidR="003348A1" w:rsidRPr="003348A1" w:rsidRDefault="003348A1" w:rsidP="003348A1">
      <w:pPr>
        <w:ind w:left="4394" w:firstLine="1"/>
        <w:contextualSpacing/>
        <w:jc w:val="right"/>
        <w:rPr>
          <w:rFonts w:ascii="Times New Roman" w:hAnsi="Times New Roman" w:cs="Times New Roman"/>
          <w:color w:val="000000" w:themeColor="text1"/>
          <w:sz w:val="28"/>
          <w:szCs w:val="28"/>
        </w:rPr>
      </w:pPr>
      <w:r w:rsidRPr="003348A1">
        <w:rPr>
          <w:rFonts w:ascii="Times New Roman" w:hAnsi="Times New Roman" w:cs="Times New Roman"/>
          <w:color w:val="000000" w:themeColor="text1"/>
          <w:sz w:val="28"/>
          <w:szCs w:val="28"/>
        </w:rPr>
        <w:t xml:space="preserve">Проверил: Доцент кафедры </w:t>
      </w:r>
      <w:r>
        <w:rPr>
          <w:rFonts w:ascii="Times New Roman" w:hAnsi="Times New Roman" w:cs="Times New Roman"/>
          <w:color w:val="000000" w:themeColor="text1"/>
          <w:sz w:val="28"/>
          <w:szCs w:val="28"/>
        </w:rPr>
        <w:t>общей и консультативной психологии</w:t>
      </w:r>
    </w:p>
    <w:p w14:paraId="5CBC177E" w14:textId="53D31017" w:rsidR="003348A1" w:rsidRPr="003348A1" w:rsidRDefault="003348A1" w:rsidP="003348A1">
      <w:pPr>
        <w:jc w:val="right"/>
        <w:rPr>
          <w:rFonts w:ascii="Times New Roman" w:eastAsia="Calibri" w:hAnsi="Times New Roman" w:cs="Times New Roman"/>
          <w:b/>
          <w:color w:val="000000" w:themeColor="text1"/>
          <w:sz w:val="28"/>
          <w:szCs w:val="28"/>
        </w:rPr>
      </w:pPr>
      <w:r w:rsidRPr="003348A1">
        <w:rPr>
          <w:rFonts w:ascii="Times New Roman" w:hAnsi="Times New Roman" w:cs="Times New Roman"/>
          <w:b/>
          <w:color w:val="000000" w:themeColor="text1"/>
          <w:sz w:val="28"/>
          <w:szCs w:val="28"/>
        </w:rPr>
        <w:t xml:space="preserve">                                                             С</w:t>
      </w:r>
      <w:r>
        <w:rPr>
          <w:rFonts w:ascii="Times New Roman" w:hAnsi="Times New Roman" w:cs="Times New Roman"/>
          <w:b/>
          <w:color w:val="000000" w:themeColor="text1"/>
          <w:sz w:val="28"/>
          <w:szCs w:val="28"/>
        </w:rPr>
        <w:t xml:space="preserve">молова </w:t>
      </w:r>
      <w:proofErr w:type="gramStart"/>
      <w:r>
        <w:rPr>
          <w:rFonts w:ascii="Times New Roman" w:hAnsi="Times New Roman" w:cs="Times New Roman"/>
          <w:b/>
          <w:color w:val="000000" w:themeColor="text1"/>
          <w:sz w:val="28"/>
          <w:szCs w:val="28"/>
        </w:rPr>
        <w:t>Л.В</w:t>
      </w:r>
      <w:proofErr w:type="gramEnd"/>
    </w:p>
    <w:p w14:paraId="36DE2A18" w14:textId="77777777" w:rsidR="003348A1" w:rsidRPr="003348A1" w:rsidRDefault="003348A1" w:rsidP="003348A1">
      <w:pPr>
        <w:rPr>
          <w:rFonts w:ascii="Times New Roman" w:eastAsia="Calibri" w:hAnsi="Times New Roman" w:cs="Times New Roman"/>
          <w:b/>
          <w:color w:val="000000" w:themeColor="text1"/>
          <w:sz w:val="28"/>
          <w:szCs w:val="28"/>
        </w:rPr>
      </w:pPr>
    </w:p>
    <w:p w14:paraId="0401B516" w14:textId="77777777" w:rsidR="003348A1" w:rsidRPr="003348A1" w:rsidRDefault="003348A1" w:rsidP="003348A1">
      <w:pPr>
        <w:rPr>
          <w:rFonts w:ascii="Times New Roman" w:eastAsia="Calibri" w:hAnsi="Times New Roman" w:cs="Times New Roman"/>
          <w:b/>
          <w:color w:val="000000" w:themeColor="text1"/>
          <w:sz w:val="28"/>
          <w:szCs w:val="28"/>
        </w:rPr>
      </w:pPr>
    </w:p>
    <w:p w14:paraId="508CC2B7" w14:textId="77777777" w:rsidR="003348A1" w:rsidRPr="003348A1" w:rsidRDefault="003348A1" w:rsidP="003348A1">
      <w:pPr>
        <w:rPr>
          <w:rFonts w:ascii="Times New Roman" w:eastAsia="Calibri" w:hAnsi="Times New Roman" w:cs="Times New Roman"/>
          <w:b/>
          <w:color w:val="000000" w:themeColor="text1"/>
          <w:sz w:val="28"/>
          <w:szCs w:val="28"/>
        </w:rPr>
      </w:pPr>
    </w:p>
    <w:p w14:paraId="4316C963" w14:textId="77777777" w:rsidR="003348A1" w:rsidRPr="003348A1" w:rsidRDefault="003348A1" w:rsidP="003348A1">
      <w:pPr>
        <w:rPr>
          <w:rFonts w:ascii="Times New Roman" w:eastAsia="Calibri" w:hAnsi="Times New Roman" w:cs="Times New Roman"/>
          <w:b/>
          <w:color w:val="000000" w:themeColor="text1"/>
          <w:sz w:val="28"/>
          <w:szCs w:val="28"/>
        </w:rPr>
      </w:pPr>
    </w:p>
    <w:p w14:paraId="5C38ABD0" w14:textId="77777777" w:rsidR="003348A1" w:rsidRPr="003348A1" w:rsidRDefault="003348A1" w:rsidP="003348A1">
      <w:pPr>
        <w:jc w:val="center"/>
        <w:rPr>
          <w:rFonts w:ascii="Times New Roman" w:eastAsia="Calibri" w:hAnsi="Times New Roman" w:cs="Times New Roman"/>
          <w:color w:val="000000" w:themeColor="text1"/>
          <w:sz w:val="28"/>
          <w:szCs w:val="28"/>
        </w:rPr>
      </w:pPr>
      <w:r w:rsidRPr="003348A1">
        <w:rPr>
          <w:rFonts w:ascii="Times New Roman" w:eastAsia="Calibri" w:hAnsi="Times New Roman" w:cs="Times New Roman"/>
          <w:color w:val="000000" w:themeColor="text1"/>
          <w:sz w:val="28"/>
          <w:szCs w:val="28"/>
        </w:rPr>
        <w:t>Санкт-Петербург</w:t>
      </w:r>
    </w:p>
    <w:p w14:paraId="05242408" w14:textId="77777777" w:rsidR="003348A1" w:rsidRPr="003348A1" w:rsidRDefault="003348A1" w:rsidP="003348A1">
      <w:pPr>
        <w:jc w:val="center"/>
        <w:rPr>
          <w:rFonts w:ascii="Times New Roman" w:eastAsia="Calibri" w:hAnsi="Times New Roman" w:cs="Times New Roman"/>
          <w:color w:val="000000" w:themeColor="text1"/>
          <w:sz w:val="28"/>
          <w:szCs w:val="28"/>
        </w:rPr>
      </w:pPr>
      <w:r w:rsidRPr="003348A1">
        <w:rPr>
          <w:rFonts w:ascii="Times New Roman" w:eastAsia="Calibri" w:hAnsi="Times New Roman" w:cs="Times New Roman"/>
          <w:color w:val="000000" w:themeColor="text1"/>
          <w:sz w:val="28"/>
          <w:szCs w:val="28"/>
        </w:rPr>
        <w:t>2022 г.</w:t>
      </w:r>
    </w:p>
    <w:p w14:paraId="5686F5BC" w14:textId="77777777" w:rsidR="003348A1" w:rsidRPr="003348A1" w:rsidRDefault="003348A1" w:rsidP="003348A1">
      <w:pPr>
        <w:spacing w:line="256" w:lineRule="auto"/>
        <w:rPr>
          <w:rFonts w:ascii="Times New Roman" w:hAnsi="Times New Roman" w:cs="Times New Roman"/>
          <w:sz w:val="24"/>
          <w:szCs w:val="24"/>
        </w:rPr>
      </w:pPr>
      <w:r w:rsidRPr="003348A1">
        <w:rPr>
          <w:rFonts w:ascii="Times New Roman" w:hAnsi="Times New Roman" w:cs="Times New Roman"/>
        </w:rPr>
        <w:br w:type="page"/>
      </w:r>
    </w:p>
    <w:p w14:paraId="545548DB" w14:textId="77777777" w:rsidR="00315181" w:rsidRDefault="00315181" w:rsidP="00315181">
      <w:pPr>
        <w:spacing w:after="0"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lastRenderedPageBreak/>
        <w:t>Владимир Познер провел качественное интервью с Иваном Андреевичем Ургантом, задав смесь личных и профессиональных вопросов, позволив Урганту полностью ответить и развить свои ответы, а также затронув потенциально спорные темы в уважительной и вдумчивой манере. Познер также включил в интервью вопросы зрителей и использовал дружелюбный тон на протяжении всего интервью.</w:t>
      </w:r>
    </w:p>
    <w:p w14:paraId="6476F828" w14:textId="77777777" w:rsidR="00315181" w:rsidRDefault="00315181" w:rsidP="00315181">
      <w:pPr>
        <w:spacing w:after="0"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t xml:space="preserve">Кроме того, Познер продемонстрировал хорошую подготовку к интервью, включив соответствующую справочную информацию, </w:t>
      </w:r>
      <w:r>
        <w:rPr>
          <w:rFonts w:ascii="Times New Roman" w:hAnsi="Times New Roman" w:cs="Times New Roman"/>
          <w:sz w:val="28"/>
          <w:szCs w:val="28"/>
        </w:rPr>
        <w:t xml:space="preserve">затрагивающую ключевые моменты, отражающие сущность многих сфер жизнедеятельности Ивана Урганта. </w:t>
      </w:r>
    </w:p>
    <w:p w14:paraId="057A049A" w14:textId="2F99F7E4" w:rsidR="00315181" w:rsidRPr="00315181" w:rsidRDefault="00315181" w:rsidP="00315181">
      <w:pPr>
        <w:spacing w:after="0"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t>Он также продемонстрировал хорошие навыки слушания, позволив Урганту полностью ответить на вопросы, а также развивая и уточняя замечания Урганта. Познер также продемонстрировал хороший контроль над интервью, плавно переходя от темы к теме и сохраняя уважительную и нейтральную позицию на протяжении всего интервью</w:t>
      </w:r>
      <w:r>
        <w:rPr>
          <w:rFonts w:ascii="Times New Roman" w:hAnsi="Times New Roman" w:cs="Times New Roman"/>
          <w:sz w:val="28"/>
          <w:szCs w:val="28"/>
        </w:rPr>
        <w:t>, вне зависимости от сформированности межличностных взаимоотношений, Познеру удалось сохранить именно нейтральную позицию без излишней эмоциональной и личностной вовлеченности, приправленной совместными переживаниями. Скорее, объединяющий опыт выступал в данном случае, в качестве особо</w:t>
      </w:r>
      <w:r w:rsidR="008358C3">
        <w:rPr>
          <w:rFonts w:ascii="Times New Roman" w:hAnsi="Times New Roman" w:cs="Times New Roman"/>
          <w:sz w:val="28"/>
          <w:szCs w:val="28"/>
        </w:rPr>
        <w:t>го способа, позволяющего ещё больше раскрыть личность интервьюируемого, уточняя некоторые важные моменты, наводя на размышления, что отвечало целям интервью.</w:t>
      </w:r>
    </w:p>
    <w:p w14:paraId="52E31644" w14:textId="354B30B4" w:rsidR="00315181" w:rsidRPr="00315181" w:rsidRDefault="00315181" w:rsidP="00315181">
      <w:pPr>
        <w:spacing w:after="0"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t>Владимир Познер продемонстрировал несколько приемов активного слушания в интервью</w:t>
      </w:r>
      <w:r w:rsidR="008358C3">
        <w:rPr>
          <w:rFonts w:ascii="Times New Roman" w:hAnsi="Times New Roman" w:cs="Times New Roman"/>
          <w:sz w:val="28"/>
          <w:szCs w:val="28"/>
        </w:rPr>
        <w:t>:</w:t>
      </w:r>
    </w:p>
    <w:p w14:paraId="37FB540F" w14:textId="77777777" w:rsidR="008358C3" w:rsidRDefault="008358C3" w:rsidP="00835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 обращал особое внимание на многочисленные аспекты интервью, речевые обороты, будучи полностью сосредоточенным на процессе интервьюирования, даже несмотря на наличие внешних помех, таких как звонок телефона, притом несколько раз, Познеру удавалось сохранять контакт и не терять нить взаимодействия, в чём помогал и сам Ургант, понимая специфику процесса интервьюирования, как элемента собственной </w:t>
      </w:r>
      <w:r>
        <w:rPr>
          <w:rFonts w:ascii="Times New Roman" w:hAnsi="Times New Roman" w:cs="Times New Roman"/>
          <w:sz w:val="28"/>
          <w:szCs w:val="28"/>
        </w:rPr>
        <w:lastRenderedPageBreak/>
        <w:t>профессиональной деятельности. Также, Познер поддерживал длительный зрительный контакт, задавал наводящие, уточняющие дополнительные вопросы, служащие в качестве оптимального стимула для развития интервью.</w:t>
      </w:r>
    </w:p>
    <w:p w14:paraId="05A8B59A" w14:textId="394E935B" w:rsidR="00315181" w:rsidRDefault="008358C3" w:rsidP="00835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он демонстрировал невербальные сигналы, используя активно выражение лица, насколько это доступно Познеру в силу возрастных характеристик, кивал, чтобы показать заинтересованность в ответах Урганта и процессе интервьюирования, а также выражая согласие со многими позициями интервьюируемого. Именно через невербальные сигналы сформировался качественный межличностный контакт, демонстрирующий активное участие сторон в процессе подобного межличностного взаимодействия. </w:t>
      </w:r>
    </w:p>
    <w:p w14:paraId="1677DF1B" w14:textId="1860C5DD" w:rsidR="008358C3" w:rsidRDefault="008358C3" w:rsidP="00835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Познер использовал уточнение и перефразирования, попросил разъяснить некоторые суждения и положения, высказанные Ургантом, перефразировал полученные ответы, чтобы убедиться, что мысль понята Познером корректно и задать дальнейших вектор развития интервью.</w:t>
      </w:r>
    </w:p>
    <w:p w14:paraId="53936216" w14:textId="3A962971" w:rsidR="008358C3" w:rsidRDefault="008358C3" w:rsidP="00835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Владимир Познер задавал открытые вопросы, которые позволяли Урганту полноценно выражать собственные позиции и суждения, раскрывая обширный спектр направлений для дальнейшего развития интервью и более глубокого анализа различных сфер жизнедеятельности приглашённого гостя. </w:t>
      </w:r>
    </w:p>
    <w:p w14:paraId="2DC09C82" w14:textId="76344022" w:rsidR="008358C3" w:rsidRDefault="008358C3" w:rsidP="00835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и тот факт, что Познер соблюдал значительные паузы после ответов, что позволяло Урганту спокойно обдумать поставленные вопросы и сформулировать ответ, так, чтобы взаимодействие продолжалось, а изложенная информация отвечала целям Познера по раскрытию отдельных вопросов, поставленных в качестве основных для анализа личности и процесса становления Урганта как личности, медийного человека.</w:t>
      </w:r>
    </w:p>
    <w:p w14:paraId="4D8D4DFD" w14:textId="7B99A022" w:rsidR="008358C3" w:rsidRPr="00315181" w:rsidRDefault="008358C3" w:rsidP="008358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Познер использовал прием отражения эмоций, демонстрируя эмпатию через ответы, что позволяло сформировать благоприятный психоэмоциональный климат во время всего процесса межличностного взаимодействия и позволило интервьюируемому раскрыться в ещё большей степени.</w:t>
      </w:r>
    </w:p>
    <w:p w14:paraId="4E983433" w14:textId="3EEA360B" w:rsidR="00315181" w:rsidRPr="00315181" w:rsidRDefault="00315181" w:rsidP="00315181">
      <w:pPr>
        <w:spacing w:after="0"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lastRenderedPageBreak/>
        <w:t>В целом, использование Познером техник</w:t>
      </w:r>
      <w:r w:rsidR="00F8509B">
        <w:rPr>
          <w:rFonts w:ascii="Times New Roman" w:hAnsi="Times New Roman" w:cs="Times New Roman"/>
          <w:sz w:val="28"/>
          <w:szCs w:val="28"/>
        </w:rPr>
        <w:t xml:space="preserve"> </w:t>
      </w:r>
      <w:r w:rsidRPr="00315181">
        <w:rPr>
          <w:rFonts w:ascii="Times New Roman" w:hAnsi="Times New Roman" w:cs="Times New Roman"/>
          <w:sz w:val="28"/>
          <w:szCs w:val="28"/>
        </w:rPr>
        <w:t xml:space="preserve">активного слушания помогло создать уважительную и </w:t>
      </w:r>
      <w:r w:rsidR="00F8509B">
        <w:rPr>
          <w:rFonts w:ascii="Times New Roman" w:hAnsi="Times New Roman" w:cs="Times New Roman"/>
          <w:sz w:val="28"/>
          <w:szCs w:val="28"/>
        </w:rPr>
        <w:t>доброжелательную</w:t>
      </w:r>
      <w:r w:rsidRPr="00315181">
        <w:rPr>
          <w:rFonts w:ascii="Times New Roman" w:hAnsi="Times New Roman" w:cs="Times New Roman"/>
          <w:sz w:val="28"/>
          <w:szCs w:val="28"/>
        </w:rPr>
        <w:t xml:space="preserve"> обстановку для интервью, позволив Урганту почувствовать себя услышанным и понятым. </w:t>
      </w:r>
      <w:r w:rsidR="00F8509B">
        <w:rPr>
          <w:rFonts w:ascii="Times New Roman" w:hAnsi="Times New Roman" w:cs="Times New Roman"/>
          <w:sz w:val="28"/>
          <w:szCs w:val="28"/>
        </w:rPr>
        <w:t>Поэтому, можно сделать закономерный вывод о том, что а</w:t>
      </w:r>
      <w:r w:rsidRPr="00315181">
        <w:rPr>
          <w:rFonts w:ascii="Times New Roman" w:hAnsi="Times New Roman" w:cs="Times New Roman"/>
          <w:sz w:val="28"/>
          <w:szCs w:val="28"/>
        </w:rPr>
        <w:t>ктивное слушание является важным навыком для проведения эффективных интервью и может помочь укрепить доверие и взаимопонимание между интервьюером и интервьюируемым.</w:t>
      </w:r>
    </w:p>
    <w:p w14:paraId="5F5F50A0" w14:textId="66111F3D" w:rsidR="00315181" w:rsidRDefault="00F8509B" w:rsidP="00F850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Тут также необходимо отметить, что избежать отвлекающих факторов не удалось, что могло сказать на качестве проведенного интервью, но, видимо, по причине сформированных межличностных взаимоотношений между Познером и Ургантом, а также, как следствие высокого профессионализма обоих участников интервью, даже многочисленные звонки, поступающие на телефон Познера, не стали критическими и позволили продолжить интервью в установленном ритме, следуя всем заданным вопросам.</w:t>
      </w:r>
    </w:p>
    <w:p w14:paraId="62314537" w14:textId="57C12F28" w:rsidR="00315181" w:rsidRDefault="00F8509B" w:rsidP="00F850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со стороны Владимира Познера использовался соответствующий язык тела, он наклонялся и делал характерные жесты, выражающие интерес и подчеркивающие вовлеченность в процесс межличностного взаимодействия, что позволяло Ивану ориентироваться в ситуации взаимодействия и следовать за Познером, его вопросами, не отвлекаясь, будучи полностью уверенным, что его воспринимают и слышат.</w:t>
      </w:r>
    </w:p>
    <w:p w14:paraId="293AF137" w14:textId="07FCAF95" w:rsidR="00F8509B" w:rsidRPr="00315181" w:rsidRDefault="00F8509B" w:rsidP="00F850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Владимир Познер избегал какого-либо неконструктивного перебивания, он позволял Ивану Урганту полностью закончить свои ответы и высказывания, прежде чем задавать дополнительные вопросы или переходить к следующей теме.</w:t>
      </w:r>
    </w:p>
    <w:p w14:paraId="4C7F5810" w14:textId="2DDA1CAD" w:rsidR="00315181" w:rsidRDefault="00F8509B" w:rsidP="003151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Собственно, об использовании дополнительных вопросов: Владимир Познер задавал, соответствующие тематике разговора, дополнительные вопросы, которые позволяли прояснить моменты, высказанные Ургантом и побудить последнего расширить свои ответы.</w:t>
      </w:r>
    </w:p>
    <w:p w14:paraId="238ADD2F" w14:textId="284C70AD" w:rsidR="00F8509B" w:rsidRDefault="00F8509B" w:rsidP="003151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использованные приемы активного слушания способствовали тому, чтобы раскрыть личность приглашенного гостя, </w:t>
      </w:r>
      <w:r>
        <w:rPr>
          <w:rFonts w:ascii="Times New Roman" w:hAnsi="Times New Roman" w:cs="Times New Roman"/>
          <w:sz w:val="28"/>
          <w:szCs w:val="28"/>
        </w:rPr>
        <w:lastRenderedPageBreak/>
        <w:t xml:space="preserve">выразить его ключевые позиции, раскрыться как профессионал, поделиться собственными мыслями и мнениями, составляющими сущность Ивана Урганта, как человека, телеведущего и шоумена. </w:t>
      </w:r>
    </w:p>
    <w:p w14:paraId="1F0238EE" w14:textId="40281FEC" w:rsidR="00315181" w:rsidRDefault="00F8509B" w:rsidP="00F92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Относительно динамики проведенного интервью можно отметить, что она была достаточно размеренной, не было каких-то резких всплесков или затухания процесса взаимодействия, опять же, даже несмотря на наличие отвлекающих факторов, что, в принципе, свидетельствует о высоком профессионализме самого Владимира Познера, поскольку он мастерски поддерживал динамику обсуждений, используя многочисленные техники активного слушания.</w:t>
      </w:r>
    </w:p>
    <w:p w14:paraId="70BD064B" w14:textId="37675AA8" w:rsidR="00315181" w:rsidRDefault="00F92E8E" w:rsidP="00F92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если представить, что целью Познера было – раскрыть личность Ивана Урганта, разобрав различные сферы его жизнедеятельности, то можно с уверенностью сказать, что поставленная цель ведущего достигнута. Даже в том случае, если целью было – сбор информации, то он достиг своей цели, поскольку используемые вопросы были разносторонними и позволяли получить обширное множество фактов из личной и профессиональной жизни Урганта. </w:t>
      </w:r>
    </w:p>
    <w:p w14:paraId="3927EAF1" w14:textId="77777777" w:rsidR="00F92E8E" w:rsidRDefault="00F92E8E" w:rsidP="00F92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том числе, если целью было привлечение аудитории, то цель вновь достигнута, как минимум, из-за самого приглашенного гостя, который интересен многим зрителям, даже судя по тому, что количество вопросов, адресованных Урганту, было практически самым большим, исходя из слов Владимира Познера. В том числе, опять же, путём использования техник активного слушания, Познеру удалось провести интересное интервью, что вызывает отклик у зрителя, если исходить из субъективной позиции.</w:t>
      </w:r>
    </w:p>
    <w:p w14:paraId="6F46BA75" w14:textId="6150D59F" w:rsidR="00315181" w:rsidRDefault="00F92E8E" w:rsidP="00F92E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целью телеведущего было установить взаимопонимание, то</w:t>
      </w:r>
      <w:r w:rsidR="00315181" w:rsidRPr="00315181">
        <w:rPr>
          <w:rFonts w:ascii="Times New Roman" w:hAnsi="Times New Roman" w:cs="Times New Roman"/>
          <w:sz w:val="28"/>
          <w:szCs w:val="28"/>
        </w:rPr>
        <w:t xml:space="preserve"> </w:t>
      </w:r>
      <w:r>
        <w:rPr>
          <w:rFonts w:ascii="Times New Roman" w:hAnsi="Times New Roman" w:cs="Times New Roman"/>
          <w:sz w:val="28"/>
          <w:szCs w:val="28"/>
        </w:rPr>
        <w:t>вновь достиг поставленной цели</w:t>
      </w:r>
      <w:r w:rsidR="00315181" w:rsidRPr="00315181">
        <w:rPr>
          <w:rFonts w:ascii="Times New Roman" w:hAnsi="Times New Roman" w:cs="Times New Roman"/>
          <w:sz w:val="28"/>
          <w:szCs w:val="28"/>
        </w:rPr>
        <w:t xml:space="preserve"> путем создания уважительной</w:t>
      </w:r>
      <w:r>
        <w:rPr>
          <w:rFonts w:ascii="Times New Roman" w:hAnsi="Times New Roman" w:cs="Times New Roman"/>
          <w:sz w:val="28"/>
          <w:szCs w:val="28"/>
        </w:rPr>
        <w:t xml:space="preserve"> </w:t>
      </w:r>
      <w:r w:rsidR="00315181" w:rsidRPr="00315181">
        <w:rPr>
          <w:rFonts w:ascii="Times New Roman" w:hAnsi="Times New Roman" w:cs="Times New Roman"/>
          <w:sz w:val="28"/>
          <w:szCs w:val="28"/>
        </w:rPr>
        <w:t>обстановки для интервью, используя методы активного слушания и сохраняя нейтральную и уважительную позицию.</w:t>
      </w:r>
    </w:p>
    <w:p w14:paraId="4AE374CD" w14:textId="77777777" w:rsidR="00F92E8E" w:rsidRDefault="00F92E8E" w:rsidP="00F92E8E">
      <w:pPr>
        <w:spacing w:after="0" w:line="360" w:lineRule="auto"/>
        <w:ind w:firstLine="709"/>
        <w:jc w:val="both"/>
        <w:rPr>
          <w:rFonts w:ascii="Times New Roman" w:hAnsi="Times New Roman" w:cs="Times New Roman"/>
          <w:sz w:val="28"/>
          <w:szCs w:val="28"/>
        </w:rPr>
      </w:pPr>
      <w:r w:rsidRPr="00F92E8E">
        <w:rPr>
          <w:rFonts w:ascii="Times New Roman" w:hAnsi="Times New Roman" w:cs="Times New Roman"/>
          <w:sz w:val="28"/>
          <w:szCs w:val="28"/>
        </w:rPr>
        <w:t xml:space="preserve">Подводя итог, Владимир Познер провел высококачественное интервью с Иваном Андреевичем Ургантом, используя различные техники активного </w:t>
      </w:r>
      <w:r w:rsidRPr="00F92E8E">
        <w:rPr>
          <w:rFonts w:ascii="Times New Roman" w:hAnsi="Times New Roman" w:cs="Times New Roman"/>
          <w:sz w:val="28"/>
          <w:szCs w:val="28"/>
        </w:rPr>
        <w:lastRenderedPageBreak/>
        <w:t xml:space="preserve">слушания, такие как обращение внимания, постановка открытых вопросов, уточнение и перефразирование, а также отражение эмоций. </w:t>
      </w:r>
    </w:p>
    <w:p w14:paraId="671F2382" w14:textId="77777777" w:rsidR="00F92E8E" w:rsidRDefault="00F92E8E" w:rsidP="00F92E8E">
      <w:pPr>
        <w:spacing w:after="0" w:line="360" w:lineRule="auto"/>
        <w:ind w:firstLine="709"/>
        <w:jc w:val="both"/>
        <w:rPr>
          <w:rFonts w:ascii="Times New Roman" w:hAnsi="Times New Roman" w:cs="Times New Roman"/>
          <w:sz w:val="28"/>
          <w:szCs w:val="28"/>
        </w:rPr>
      </w:pPr>
      <w:r w:rsidRPr="00F92E8E">
        <w:rPr>
          <w:rFonts w:ascii="Times New Roman" w:hAnsi="Times New Roman" w:cs="Times New Roman"/>
          <w:sz w:val="28"/>
          <w:szCs w:val="28"/>
        </w:rPr>
        <w:t>Эти приемы позволили</w:t>
      </w:r>
      <w:r>
        <w:rPr>
          <w:rFonts w:ascii="Times New Roman" w:hAnsi="Times New Roman" w:cs="Times New Roman"/>
          <w:sz w:val="28"/>
          <w:szCs w:val="28"/>
        </w:rPr>
        <w:t xml:space="preserve"> последнему</w:t>
      </w:r>
      <w:r w:rsidRPr="00F92E8E">
        <w:rPr>
          <w:rFonts w:ascii="Times New Roman" w:hAnsi="Times New Roman" w:cs="Times New Roman"/>
          <w:sz w:val="28"/>
          <w:szCs w:val="28"/>
        </w:rPr>
        <w:t xml:space="preserve"> в полной мере выразить себя и поделиться своими мыслями и мнениями, в результате чего получилась динамичная и информативная беседа. Познер также продемонстрировал хорошую подготовку к интервью и хороший контроль над беседой, сохраняя уважительную и нейтральную позицию на протяжении всего разговора. </w:t>
      </w:r>
    </w:p>
    <w:p w14:paraId="75202886" w14:textId="7EF80BBD" w:rsidR="00F92E8E" w:rsidRDefault="00F92E8E" w:rsidP="00F92E8E">
      <w:pPr>
        <w:spacing w:after="0" w:line="360" w:lineRule="auto"/>
        <w:ind w:firstLine="709"/>
        <w:jc w:val="both"/>
        <w:rPr>
          <w:rFonts w:ascii="Times New Roman" w:hAnsi="Times New Roman" w:cs="Times New Roman"/>
          <w:sz w:val="28"/>
          <w:szCs w:val="28"/>
        </w:rPr>
      </w:pPr>
      <w:r w:rsidRPr="00F92E8E">
        <w:rPr>
          <w:rFonts w:ascii="Times New Roman" w:hAnsi="Times New Roman" w:cs="Times New Roman"/>
          <w:sz w:val="28"/>
          <w:szCs w:val="28"/>
        </w:rPr>
        <w:t xml:space="preserve">В целом, использование Познером техник активного слушания способствовало успеху интервью, </w:t>
      </w:r>
      <w:r>
        <w:rPr>
          <w:rFonts w:ascii="Times New Roman" w:hAnsi="Times New Roman" w:cs="Times New Roman"/>
          <w:sz w:val="28"/>
          <w:szCs w:val="28"/>
        </w:rPr>
        <w:t>и созданию благоприятной</w:t>
      </w:r>
      <w:r w:rsidRPr="00F92E8E">
        <w:rPr>
          <w:rFonts w:ascii="Times New Roman" w:hAnsi="Times New Roman" w:cs="Times New Roman"/>
          <w:sz w:val="28"/>
          <w:szCs w:val="28"/>
        </w:rPr>
        <w:t xml:space="preserve"> атмосфер</w:t>
      </w:r>
      <w:r>
        <w:rPr>
          <w:rFonts w:ascii="Times New Roman" w:hAnsi="Times New Roman" w:cs="Times New Roman"/>
          <w:sz w:val="28"/>
          <w:szCs w:val="28"/>
        </w:rPr>
        <w:t>ы</w:t>
      </w:r>
      <w:r w:rsidRPr="00F92E8E">
        <w:rPr>
          <w:rFonts w:ascii="Times New Roman" w:hAnsi="Times New Roman" w:cs="Times New Roman"/>
          <w:sz w:val="28"/>
          <w:szCs w:val="28"/>
        </w:rPr>
        <w:t>, которая позволила Урганту почувствовать себя услышанным и понятым.</w:t>
      </w:r>
    </w:p>
    <w:p w14:paraId="1F503729" w14:textId="16A92BF0" w:rsidR="00315181" w:rsidRPr="00315181" w:rsidRDefault="00315181" w:rsidP="00315181">
      <w:pPr>
        <w:spacing w:after="0" w:line="360" w:lineRule="auto"/>
        <w:ind w:firstLine="709"/>
        <w:jc w:val="both"/>
        <w:rPr>
          <w:rFonts w:ascii="Times New Roman" w:hAnsi="Times New Roman" w:cs="Times New Roman"/>
          <w:sz w:val="28"/>
          <w:szCs w:val="28"/>
        </w:rPr>
      </w:pPr>
    </w:p>
    <w:sectPr w:rsidR="00315181" w:rsidRPr="00315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81"/>
    <w:rsid w:val="001B5858"/>
    <w:rsid w:val="00315181"/>
    <w:rsid w:val="003348A1"/>
    <w:rsid w:val="008358C3"/>
    <w:rsid w:val="00F8509B"/>
    <w:rsid w:val="00F92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721A"/>
  <w15:chartTrackingRefBased/>
  <w15:docId w15:val="{DEF5CD06-105E-4FB5-8686-1672B5FF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8A1"/>
    <w:pPr>
      <w:spacing w:after="0" w:line="360" w:lineRule="auto"/>
      <w:ind w:left="720" w:firstLine="709"/>
      <w:contextualSpacing/>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4622">
      <w:bodyDiv w:val="1"/>
      <w:marLeft w:val="0"/>
      <w:marRight w:val="0"/>
      <w:marTop w:val="0"/>
      <w:marBottom w:val="0"/>
      <w:divBdr>
        <w:top w:val="none" w:sz="0" w:space="0" w:color="auto"/>
        <w:left w:val="none" w:sz="0" w:space="0" w:color="auto"/>
        <w:bottom w:val="none" w:sz="0" w:space="0" w:color="auto"/>
        <w:right w:val="none" w:sz="0" w:space="0" w:color="auto"/>
      </w:divBdr>
    </w:div>
    <w:div w:id="158256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Имя Фамилия</cp:lastModifiedBy>
  <cp:revision>2</cp:revision>
  <dcterms:created xsi:type="dcterms:W3CDTF">2023-12-31T10:06:00Z</dcterms:created>
  <dcterms:modified xsi:type="dcterms:W3CDTF">2023-12-31T10:06:00Z</dcterms:modified>
</cp:coreProperties>
</file>